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ED99" w14:textId="08AB25E5" w:rsidR="00BF45DE" w:rsidRDefault="00AD18F9" w:rsidP="001F2B47">
      <w:pPr>
        <w:jc w:val="center"/>
        <w:rPr>
          <w:b/>
          <w:bCs/>
          <w:sz w:val="32"/>
          <w:szCs w:val="32"/>
        </w:rPr>
      </w:pPr>
      <w:r>
        <w:rPr>
          <w:b/>
          <w:bCs/>
          <w:sz w:val="32"/>
          <w:szCs w:val="32"/>
        </w:rPr>
        <w:t xml:space="preserve">CBH </w:t>
      </w:r>
      <w:r w:rsidR="001F2B47" w:rsidRPr="001F2B47">
        <w:rPr>
          <w:b/>
          <w:bCs/>
          <w:sz w:val="32"/>
          <w:szCs w:val="32"/>
        </w:rPr>
        <w:t xml:space="preserve">Covid </w:t>
      </w:r>
      <w:r>
        <w:rPr>
          <w:b/>
          <w:bCs/>
          <w:sz w:val="32"/>
          <w:szCs w:val="32"/>
        </w:rPr>
        <w:t xml:space="preserve">Policy for In-Person Religious School </w:t>
      </w:r>
      <w:r w:rsidR="00484AD9">
        <w:rPr>
          <w:b/>
          <w:bCs/>
          <w:sz w:val="32"/>
          <w:szCs w:val="32"/>
        </w:rPr>
        <w:t>2020-2021</w:t>
      </w:r>
    </w:p>
    <w:p w14:paraId="6FF63737" w14:textId="53B13F40" w:rsidR="001F2B47" w:rsidRDefault="001F2B47" w:rsidP="001F2B47">
      <w:pPr>
        <w:jc w:val="center"/>
        <w:rPr>
          <w:b/>
          <w:bCs/>
          <w:sz w:val="32"/>
          <w:szCs w:val="32"/>
        </w:rPr>
      </w:pPr>
    </w:p>
    <w:p w14:paraId="6090F61C" w14:textId="159D90B1" w:rsidR="004A33B9" w:rsidRDefault="004A33B9" w:rsidP="004A33B9">
      <w:pPr>
        <w:pStyle w:val="ListParagraph"/>
        <w:numPr>
          <w:ilvl w:val="0"/>
          <w:numId w:val="1"/>
        </w:numPr>
      </w:pPr>
      <w:r>
        <w:t xml:space="preserve">In-person religious school sessions will be outdoors-only for the </w:t>
      </w:r>
      <w:r w:rsidR="00AD18F9">
        <w:t xml:space="preserve">2020 </w:t>
      </w:r>
      <w:r>
        <w:t>fall sessio</w:t>
      </w:r>
      <w:r w:rsidR="00AD18F9">
        <w:t>n</w:t>
      </w:r>
      <w:r>
        <w:t>.</w:t>
      </w:r>
    </w:p>
    <w:p w14:paraId="1ACCCE2C" w14:textId="77777777" w:rsidR="004A33B9" w:rsidRDefault="004A33B9" w:rsidP="004A33B9">
      <w:pPr>
        <w:ind w:left="360"/>
      </w:pPr>
    </w:p>
    <w:p w14:paraId="039402F1" w14:textId="303357EB" w:rsidR="004A33B9" w:rsidRDefault="004A33B9" w:rsidP="004A33B9">
      <w:pPr>
        <w:pStyle w:val="ListParagraph"/>
        <w:numPr>
          <w:ilvl w:val="0"/>
          <w:numId w:val="1"/>
        </w:numPr>
      </w:pPr>
      <w:r>
        <w:t xml:space="preserve">Before each </w:t>
      </w:r>
      <w:r w:rsidR="00755327">
        <w:t xml:space="preserve">in-person </w:t>
      </w:r>
      <w:r>
        <w:t xml:space="preserve">session, </w:t>
      </w:r>
      <w:r w:rsidR="00F201E4">
        <w:t>parents/guardians</w:t>
      </w:r>
      <w:r w:rsidR="00755327">
        <w:t>, staff</w:t>
      </w:r>
      <w:r w:rsidR="00AD18F9">
        <w:t>,</w:t>
      </w:r>
      <w:r w:rsidR="00755327">
        <w:t xml:space="preserve"> and volunteers,</w:t>
      </w:r>
      <w:r w:rsidR="00F201E4">
        <w:t xml:space="preserve"> </w:t>
      </w:r>
      <w:r w:rsidR="00484AD9">
        <w:t>should respond to the</w:t>
      </w:r>
      <w:r>
        <w:t xml:space="preserve"> following symptom checklist. </w:t>
      </w:r>
      <w:r w:rsidR="00755327">
        <w:t>Recipients</w:t>
      </w:r>
      <w:r>
        <w:t xml:space="preserve"> must respond with “no” to all before </w:t>
      </w:r>
      <w:r w:rsidR="00AD18F9">
        <w:t>being</w:t>
      </w:r>
      <w:r>
        <w:t xml:space="preserve"> admitted to school. </w:t>
      </w:r>
    </w:p>
    <w:p w14:paraId="3417E73D" w14:textId="77777777" w:rsidR="004A33B9" w:rsidRDefault="004A33B9" w:rsidP="004A33B9">
      <w:pPr>
        <w:ind w:left="360"/>
      </w:pPr>
    </w:p>
    <w:p w14:paraId="71B3C92F" w14:textId="48715C4E" w:rsidR="004A33B9" w:rsidRDefault="00755327" w:rsidP="004A33B9">
      <w:pPr>
        <w:pStyle w:val="ListParagraph"/>
        <w:ind w:left="1080"/>
      </w:pPr>
      <w:r>
        <w:t xml:space="preserve">Does your child (or you, if adult staff/volunteer) </w:t>
      </w:r>
      <w:r w:rsidR="004A33B9">
        <w:t xml:space="preserve">have any of these symptoms? If the answer is “yes” to any of these, please do NOT </w:t>
      </w:r>
      <w:r>
        <w:t>come to</w:t>
      </w:r>
      <w:r w:rsidR="004A33B9">
        <w:t xml:space="preserve"> religious school today:</w:t>
      </w:r>
    </w:p>
    <w:p w14:paraId="6B8F40BF" w14:textId="16633996" w:rsidR="004A33B9" w:rsidRDefault="004A33B9" w:rsidP="004A33B9">
      <w:pPr>
        <w:pStyle w:val="ListParagraph"/>
        <w:numPr>
          <w:ilvl w:val="1"/>
          <w:numId w:val="1"/>
        </w:numPr>
      </w:pPr>
      <w:r>
        <w:t>Fever (100F or greater</w:t>
      </w:r>
      <w:r w:rsidR="009943A5">
        <w:t>; temperature should be taken without fever-reducing medication</w:t>
      </w:r>
      <w:r>
        <w:t>)</w:t>
      </w:r>
    </w:p>
    <w:p w14:paraId="54366817" w14:textId="05FCE965" w:rsidR="004A33B9" w:rsidRDefault="004A33B9" w:rsidP="004A33B9">
      <w:pPr>
        <w:pStyle w:val="ListParagraph"/>
        <w:numPr>
          <w:ilvl w:val="1"/>
          <w:numId w:val="1"/>
        </w:numPr>
      </w:pPr>
      <w:r>
        <w:t>Chills</w:t>
      </w:r>
    </w:p>
    <w:p w14:paraId="66FC3AFC" w14:textId="4AA2D92A" w:rsidR="004A33B9" w:rsidRDefault="004A33B9" w:rsidP="004A33B9">
      <w:pPr>
        <w:pStyle w:val="ListParagraph"/>
        <w:numPr>
          <w:ilvl w:val="1"/>
          <w:numId w:val="1"/>
        </w:numPr>
      </w:pPr>
      <w:r>
        <w:t>Cough</w:t>
      </w:r>
    </w:p>
    <w:p w14:paraId="6471F2E7" w14:textId="761A29F9" w:rsidR="004A33B9" w:rsidRDefault="004A33B9" w:rsidP="004A33B9">
      <w:pPr>
        <w:pStyle w:val="ListParagraph"/>
        <w:numPr>
          <w:ilvl w:val="1"/>
          <w:numId w:val="1"/>
        </w:numPr>
      </w:pPr>
      <w:r>
        <w:t>Shortness of breath or difficulty breathing</w:t>
      </w:r>
    </w:p>
    <w:p w14:paraId="64C92CF7" w14:textId="7594A815" w:rsidR="004A33B9" w:rsidRDefault="004A33B9" w:rsidP="004A33B9">
      <w:pPr>
        <w:pStyle w:val="ListParagraph"/>
        <w:numPr>
          <w:ilvl w:val="1"/>
          <w:numId w:val="1"/>
        </w:numPr>
      </w:pPr>
      <w:r>
        <w:t>Fatigue</w:t>
      </w:r>
    </w:p>
    <w:p w14:paraId="63011ED8" w14:textId="481056FD" w:rsidR="004A33B9" w:rsidRDefault="004A33B9" w:rsidP="004A33B9">
      <w:pPr>
        <w:pStyle w:val="ListParagraph"/>
        <w:numPr>
          <w:ilvl w:val="1"/>
          <w:numId w:val="1"/>
        </w:numPr>
      </w:pPr>
      <w:r>
        <w:t>Muscle or body aches</w:t>
      </w:r>
    </w:p>
    <w:p w14:paraId="35E5FF21" w14:textId="15107DB2" w:rsidR="004A33B9" w:rsidRDefault="004A33B9" w:rsidP="004A33B9">
      <w:pPr>
        <w:pStyle w:val="ListParagraph"/>
        <w:numPr>
          <w:ilvl w:val="1"/>
          <w:numId w:val="1"/>
        </w:numPr>
      </w:pPr>
      <w:r>
        <w:t>Headache</w:t>
      </w:r>
    </w:p>
    <w:p w14:paraId="34B2D787" w14:textId="37209D55" w:rsidR="004A33B9" w:rsidRDefault="004A33B9" w:rsidP="004A33B9">
      <w:pPr>
        <w:pStyle w:val="ListParagraph"/>
        <w:numPr>
          <w:ilvl w:val="1"/>
          <w:numId w:val="1"/>
        </w:numPr>
      </w:pPr>
      <w:r>
        <w:t>New loss of taste or smell</w:t>
      </w:r>
    </w:p>
    <w:p w14:paraId="794085F0" w14:textId="682F23FE" w:rsidR="004A33B9" w:rsidRDefault="004A33B9" w:rsidP="004A33B9">
      <w:pPr>
        <w:pStyle w:val="ListParagraph"/>
        <w:numPr>
          <w:ilvl w:val="1"/>
          <w:numId w:val="1"/>
        </w:numPr>
      </w:pPr>
      <w:r>
        <w:t>Sore throat</w:t>
      </w:r>
    </w:p>
    <w:p w14:paraId="7384A5FB" w14:textId="4A07A1B5" w:rsidR="004A33B9" w:rsidRDefault="004A33B9" w:rsidP="004A33B9">
      <w:pPr>
        <w:pStyle w:val="ListParagraph"/>
        <w:numPr>
          <w:ilvl w:val="1"/>
          <w:numId w:val="1"/>
        </w:numPr>
      </w:pPr>
      <w:r>
        <w:t>Congestion or runny nose</w:t>
      </w:r>
    </w:p>
    <w:p w14:paraId="21D36656" w14:textId="163F773C" w:rsidR="004A33B9" w:rsidRDefault="004A33B9" w:rsidP="004A33B9">
      <w:pPr>
        <w:pStyle w:val="ListParagraph"/>
        <w:numPr>
          <w:ilvl w:val="1"/>
          <w:numId w:val="1"/>
        </w:numPr>
      </w:pPr>
      <w:r>
        <w:t>Nausea or vomiting</w:t>
      </w:r>
    </w:p>
    <w:p w14:paraId="1BCDE408" w14:textId="1FD0EC60" w:rsidR="004A33B9" w:rsidRDefault="004A33B9" w:rsidP="004A33B9">
      <w:pPr>
        <w:pStyle w:val="ListParagraph"/>
        <w:numPr>
          <w:ilvl w:val="1"/>
          <w:numId w:val="1"/>
        </w:numPr>
      </w:pPr>
      <w:r>
        <w:t>Diarrhea</w:t>
      </w:r>
    </w:p>
    <w:p w14:paraId="2D08E72F" w14:textId="75604284" w:rsidR="004A33B9" w:rsidRDefault="004A33B9" w:rsidP="00F201E4">
      <w:pPr>
        <w:pStyle w:val="ListParagraph"/>
      </w:pPr>
    </w:p>
    <w:p w14:paraId="1E81C32B" w14:textId="690EBF49" w:rsidR="00F201E4" w:rsidRDefault="00AD18F9" w:rsidP="00F201E4">
      <w:pPr>
        <w:pStyle w:val="ListParagraph"/>
        <w:numPr>
          <w:ilvl w:val="0"/>
          <w:numId w:val="1"/>
        </w:numPr>
      </w:pPr>
      <w:r>
        <w:t>Any student</w:t>
      </w:r>
      <w:r w:rsidR="00755327">
        <w:t>, staff</w:t>
      </w:r>
      <w:r>
        <w:t>,</w:t>
      </w:r>
      <w:r w:rsidR="00755327">
        <w:t xml:space="preserve"> or volunteer</w:t>
      </w:r>
      <w:r w:rsidR="00F201E4">
        <w:t xml:space="preserve"> who has received a positive Covid-19 test and who has attended in-person religious school within the previous two weeks should notify the school immediately. Any</w:t>
      </w:r>
      <w:r w:rsidR="00755327">
        <w:t>one</w:t>
      </w:r>
      <w:r w:rsidR="00F201E4">
        <w:t xml:space="preserve"> who has tested positive must present a doctor’s note before being allowed to return in person to religious school.</w:t>
      </w:r>
    </w:p>
    <w:p w14:paraId="604758D4" w14:textId="77777777" w:rsidR="00F201E4" w:rsidRDefault="00F201E4" w:rsidP="00F201E4">
      <w:pPr>
        <w:pStyle w:val="ListParagraph"/>
      </w:pPr>
    </w:p>
    <w:p w14:paraId="098FF426" w14:textId="73AA586A" w:rsidR="00755327" w:rsidRDefault="00AD18F9" w:rsidP="00755327">
      <w:pPr>
        <w:pStyle w:val="ListParagraph"/>
        <w:numPr>
          <w:ilvl w:val="0"/>
          <w:numId w:val="1"/>
        </w:numPr>
      </w:pPr>
      <w:r>
        <w:t xml:space="preserve">Any student, </w:t>
      </w:r>
      <w:r w:rsidR="00755327">
        <w:t>staff</w:t>
      </w:r>
      <w:r>
        <w:t>,</w:t>
      </w:r>
      <w:r w:rsidR="00755327">
        <w:t xml:space="preserve"> or volunteer</w:t>
      </w:r>
      <w:r w:rsidR="00F201E4">
        <w:t xml:space="preserve"> who has been in close contact with a person who has tested positive for Covid-19 must present a doctor’s note before </w:t>
      </w:r>
      <w:r w:rsidR="00755327">
        <w:t>being</w:t>
      </w:r>
      <w:r w:rsidR="00F201E4">
        <w:t xml:space="preserve"> allowed to return </w:t>
      </w:r>
      <w:r w:rsidR="00755327">
        <w:t xml:space="preserve">in person </w:t>
      </w:r>
      <w:r w:rsidR="00F201E4">
        <w:t>to religious school. Close contact, as defined by the CDC, is “</w:t>
      </w:r>
      <w:r w:rsidR="00F201E4" w:rsidRPr="00F201E4">
        <w:t>any individual who was within 6 feet of an infected person for at least 15 minutes starting from 2 days before illness onset</w:t>
      </w:r>
      <w:r w:rsidR="00F201E4">
        <w:t xml:space="preserve">, </w:t>
      </w:r>
      <w:r w:rsidR="00F201E4" w:rsidRPr="00F201E4">
        <w:t>or, for asymptomatic patients, 2 days prior to positive specimen collection.</w:t>
      </w:r>
      <w:r w:rsidR="00F201E4">
        <w:t>”</w:t>
      </w:r>
    </w:p>
    <w:p w14:paraId="38B5A1DF" w14:textId="77777777" w:rsidR="00755327" w:rsidRDefault="00755327" w:rsidP="00755327">
      <w:pPr>
        <w:pStyle w:val="ListParagraph"/>
      </w:pPr>
    </w:p>
    <w:p w14:paraId="2702FD21" w14:textId="18E262FD" w:rsidR="00755327" w:rsidRDefault="00755327" w:rsidP="00755327">
      <w:pPr>
        <w:pStyle w:val="ListParagraph"/>
        <w:numPr>
          <w:ilvl w:val="0"/>
          <w:numId w:val="1"/>
        </w:numPr>
      </w:pPr>
      <w:r>
        <w:t xml:space="preserve">Upon notification of a positive Covid-19 test or close contact, the religious school will notify the community that a case/contact has been identified, without naming the person involved. </w:t>
      </w:r>
      <w:r w:rsidR="00D45540">
        <w:t>Since our practices of outdoors-only sessions, safe social distancing, and masking preclude close contact, we</w:t>
      </w:r>
      <w:r>
        <w:t xml:space="preserve"> will not </w:t>
      </w:r>
      <w:r w:rsidR="00D45540">
        <w:t xml:space="preserve">automatically </w:t>
      </w:r>
      <w:r>
        <w:t>suspend operations in response to a reported case/contact.</w:t>
      </w:r>
      <w:r w:rsidR="00D45540">
        <w:t xml:space="preserve"> However, we will review our policy and procedures as needed.</w:t>
      </w:r>
    </w:p>
    <w:p w14:paraId="61D2AFE7" w14:textId="77777777" w:rsidR="00755327" w:rsidRDefault="00755327" w:rsidP="00755327">
      <w:pPr>
        <w:pStyle w:val="ListParagraph"/>
      </w:pPr>
    </w:p>
    <w:p w14:paraId="7930D7C6" w14:textId="2A8C7E70" w:rsidR="00755327" w:rsidRPr="001F2B47" w:rsidRDefault="00755327" w:rsidP="00755327">
      <w:pPr>
        <w:pStyle w:val="ListParagraph"/>
        <w:numPr>
          <w:ilvl w:val="0"/>
          <w:numId w:val="1"/>
        </w:numPr>
      </w:pPr>
      <w:r>
        <w:lastRenderedPageBreak/>
        <w:t>Should questions arise</w:t>
      </w:r>
      <w:r w:rsidR="00AD18F9">
        <w:t xml:space="preserve"> in response to specific situations, new information, or changes in recommended practices, the CBH Covid Committee should be consulted. They will review the matter, consult medical advisor(s) as needed, and make recommendations.</w:t>
      </w:r>
    </w:p>
    <w:sectPr w:rsidR="00755327" w:rsidRPr="001F2B47" w:rsidSect="00687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531"/>
    <w:multiLevelType w:val="hybridMultilevel"/>
    <w:tmpl w:val="35B6E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201E8"/>
    <w:multiLevelType w:val="hybridMultilevel"/>
    <w:tmpl w:val="9CA84BD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12AC3"/>
    <w:multiLevelType w:val="hybridMultilevel"/>
    <w:tmpl w:val="6F1A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E78B7"/>
    <w:multiLevelType w:val="hybridMultilevel"/>
    <w:tmpl w:val="CA081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47"/>
    <w:rsid w:val="000158CD"/>
    <w:rsid w:val="000A31AA"/>
    <w:rsid w:val="001F2B47"/>
    <w:rsid w:val="00305F2D"/>
    <w:rsid w:val="00484AD9"/>
    <w:rsid w:val="004A33B9"/>
    <w:rsid w:val="00687707"/>
    <w:rsid w:val="00755327"/>
    <w:rsid w:val="009661D4"/>
    <w:rsid w:val="009943A5"/>
    <w:rsid w:val="009C2537"/>
    <w:rsid w:val="00AD18F9"/>
    <w:rsid w:val="00D45540"/>
    <w:rsid w:val="00F201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C763"/>
  <w15:chartTrackingRefBased/>
  <w15:docId w15:val="{1E4DD824-A44C-7648-A16B-B255CDF3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B9"/>
    <w:pPr>
      <w:ind w:left="720"/>
      <w:contextualSpacing/>
    </w:pPr>
  </w:style>
  <w:style w:type="paragraph" w:styleId="BalloonText">
    <w:name w:val="Balloon Text"/>
    <w:basedOn w:val="Normal"/>
    <w:link w:val="BalloonTextChar"/>
    <w:uiPriority w:val="99"/>
    <w:semiHidden/>
    <w:unhideWhenUsed/>
    <w:rsid w:val="000A31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1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4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Wyschogrod</dc:creator>
  <cp:keywords/>
  <dc:description/>
  <cp:lastModifiedBy>Melissa Curtis</cp:lastModifiedBy>
  <cp:revision>3</cp:revision>
  <cp:lastPrinted>2020-09-01T22:03:00Z</cp:lastPrinted>
  <dcterms:created xsi:type="dcterms:W3CDTF">2020-10-14T15:03:00Z</dcterms:created>
  <dcterms:modified xsi:type="dcterms:W3CDTF">2020-10-14T15:05:00Z</dcterms:modified>
</cp:coreProperties>
</file>